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279D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79D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CD6897" w:rsidRPr="002279D9">
        <w:rPr>
          <w:rFonts w:ascii="Corbel" w:hAnsi="Corbel"/>
          <w:b/>
          <w:bCs/>
          <w:sz w:val="24"/>
          <w:szCs w:val="24"/>
        </w:rPr>
        <w:tab/>
      </w:r>
      <w:r w:rsidR="00D8678B" w:rsidRPr="002279D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79D9">
        <w:rPr>
          <w:rFonts w:ascii="Corbel" w:hAnsi="Corbel"/>
          <w:bCs/>
          <w:i/>
          <w:sz w:val="24"/>
          <w:szCs w:val="24"/>
        </w:rPr>
        <w:t>1.5</w:t>
      </w:r>
      <w:r w:rsidR="00D8678B" w:rsidRPr="002279D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79D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79D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279D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279D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79D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79D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79D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279D9">
        <w:rPr>
          <w:rFonts w:ascii="Corbel" w:hAnsi="Corbel"/>
          <w:b/>
          <w:smallCaps/>
          <w:sz w:val="24"/>
          <w:szCs w:val="24"/>
        </w:rPr>
        <w:t xml:space="preserve"> </w:t>
      </w:r>
      <w:r w:rsidR="00D91181">
        <w:rPr>
          <w:rFonts w:ascii="Corbel" w:hAnsi="Corbel"/>
          <w:i/>
          <w:smallCaps/>
          <w:sz w:val="24"/>
          <w:szCs w:val="24"/>
        </w:rPr>
        <w:t>2020</w:t>
      </w:r>
      <w:r w:rsidR="00E776CB">
        <w:rPr>
          <w:rFonts w:ascii="Corbel" w:hAnsi="Corbel"/>
          <w:i/>
          <w:smallCaps/>
          <w:sz w:val="24"/>
          <w:szCs w:val="24"/>
        </w:rPr>
        <w:t>-202</w:t>
      </w:r>
      <w:r w:rsidR="00D91181">
        <w:rPr>
          <w:rFonts w:ascii="Corbel" w:hAnsi="Corbel"/>
          <w:i/>
          <w:smallCaps/>
          <w:sz w:val="24"/>
          <w:szCs w:val="24"/>
        </w:rPr>
        <w:t>2</w:t>
      </w:r>
      <w:r w:rsidR="0085747A" w:rsidRPr="002279D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279D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56EA7">
        <w:rPr>
          <w:rFonts w:ascii="Corbel" w:hAnsi="Corbel"/>
          <w:i/>
          <w:sz w:val="24"/>
          <w:szCs w:val="24"/>
        </w:rPr>
        <w:tab/>
      </w:r>
      <w:r w:rsidR="0085747A" w:rsidRPr="002279D9">
        <w:rPr>
          <w:rFonts w:ascii="Corbel" w:hAnsi="Corbel"/>
          <w:i/>
          <w:sz w:val="24"/>
          <w:szCs w:val="24"/>
        </w:rPr>
        <w:t>(skrajne daty</w:t>
      </w:r>
      <w:r w:rsidR="0085747A" w:rsidRPr="002279D9">
        <w:rPr>
          <w:rFonts w:ascii="Corbel" w:hAnsi="Corbel"/>
          <w:sz w:val="24"/>
          <w:szCs w:val="24"/>
        </w:rPr>
        <w:t>)</w:t>
      </w:r>
    </w:p>
    <w:p w:rsidR="00445970" w:rsidRPr="00956EA7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ab/>
      </w:r>
      <w:r w:rsidRPr="002279D9">
        <w:rPr>
          <w:rFonts w:ascii="Corbel" w:hAnsi="Corbel"/>
          <w:sz w:val="24"/>
          <w:szCs w:val="24"/>
        </w:rPr>
        <w:tab/>
      </w:r>
      <w:r w:rsidRPr="002279D9">
        <w:rPr>
          <w:rFonts w:ascii="Corbel" w:hAnsi="Corbel"/>
          <w:sz w:val="24"/>
          <w:szCs w:val="24"/>
        </w:rPr>
        <w:tab/>
      </w:r>
      <w:r w:rsidRPr="002279D9">
        <w:rPr>
          <w:rFonts w:ascii="Corbel" w:hAnsi="Corbel"/>
          <w:sz w:val="24"/>
          <w:szCs w:val="24"/>
        </w:rPr>
        <w:tab/>
      </w:r>
      <w:r w:rsidRPr="00956EA7">
        <w:rPr>
          <w:rFonts w:ascii="Corbel" w:hAnsi="Corbel"/>
          <w:b/>
          <w:sz w:val="24"/>
          <w:szCs w:val="24"/>
        </w:rPr>
        <w:t xml:space="preserve">Rok akademicki </w:t>
      </w:r>
      <w:r w:rsidR="006A22BD" w:rsidRPr="00956EA7">
        <w:rPr>
          <w:rFonts w:ascii="Corbel" w:hAnsi="Corbel"/>
          <w:b/>
          <w:sz w:val="24"/>
          <w:szCs w:val="24"/>
        </w:rPr>
        <w:t>20</w:t>
      </w:r>
      <w:r w:rsidR="00D91181" w:rsidRPr="00956EA7">
        <w:rPr>
          <w:rFonts w:ascii="Corbel" w:hAnsi="Corbel"/>
          <w:b/>
          <w:sz w:val="24"/>
          <w:szCs w:val="24"/>
        </w:rPr>
        <w:t>21</w:t>
      </w:r>
      <w:r w:rsidR="00956EA7" w:rsidRPr="00956EA7">
        <w:rPr>
          <w:rFonts w:ascii="Corbel" w:hAnsi="Corbel"/>
          <w:b/>
          <w:sz w:val="24"/>
          <w:szCs w:val="24"/>
        </w:rPr>
        <w:t>/</w:t>
      </w:r>
      <w:r w:rsidR="00D91181" w:rsidRPr="00956EA7">
        <w:rPr>
          <w:rFonts w:ascii="Corbel" w:hAnsi="Corbel"/>
          <w:b/>
          <w:sz w:val="24"/>
          <w:szCs w:val="24"/>
        </w:rPr>
        <w:t>2022</w:t>
      </w:r>
    </w:p>
    <w:p w:rsidR="0085747A" w:rsidRPr="002279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79D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79D9">
        <w:rPr>
          <w:rFonts w:ascii="Corbel" w:hAnsi="Corbel"/>
          <w:szCs w:val="24"/>
        </w:rPr>
        <w:t xml:space="preserve">1. </w:t>
      </w:r>
      <w:r w:rsidR="0085747A" w:rsidRPr="002279D9">
        <w:rPr>
          <w:rFonts w:ascii="Corbel" w:hAnsi="Corbel"/>
          <w:szCs w:val="24"/>
        </w:rPr>
        <w:t xml:space="preserve">Podstawowe </w:t>
      </w:r>
      <w:r w:rsidR="00445970" w:rsidRPr="002279D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763EF4" w:rsidRPr="00956EA7" w:rsidRDefault="00763EF4" w:rsidP="00763EF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56EA7">
              <w:rPr>
                <w:rFonts w:ascii="Corbel" w:hAnsi="Corbel"/>
                <w:b/>
                <w:sz w:val="24"/>
                <w:szCs w:val="24"/>
              </w:rPr>
              <w:t>Etyka zarzadzania i biznesu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763EF4" w:rsidRPr="002279D9" w:rsidRDefault="00EB37C1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S2S[4]ZL_05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763EF4" w:rsidRPr="002279D9" w:rsidRDefault="006C0DAD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Socjologia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763EF4" w:rsidRPr="00956EA7" w:rsidRDefault="00763EF4" w:rsidP="00763EF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56EA7">
              <w:rPr>
                <w:rFonts w:ascii="Corbel" w:hAnsi="Corbel"/>
                <w:b/>
                <w:sz w:val="24"/>
                <w:szCs w:val="24"/>
              </w:rPr>
              <w:t>II stopnia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763EF4" w:rsidRPr="00956EA7" w:rsidRDefault="00EB37C1" w:rsidP="00763EF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56EA7">
              <w:rPr>
                <w:rFonts w:ascii="Corbel" w:hAnsi="Corbel"/>
                <w:b/>
                <w:sz w:val="24"/>
                <w:szCs w:val="24"/>
              </w:rPr>
              <w:t>Rok 2, semestr IV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763EF4" w:rsidRPr="002279D9" w:rsidRDefault="006A22BD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763EF4" w:rsidRPr="002279D9" w:rsidTr="00930370">
        <w:tc>
          <w:tcPr>
            <w:tcW w:w="2694" w:type="dxa"/>
            <w:vAlign w:val="center"/>
          </w:tcPr>
          <w:p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:rsidR="0085747A" w:rsidRPr="002279D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* </w:t>
      </w:r>
      <w:r w:rsidRPr="002279D9">
        <w:rPr>
          <w:rFonts w:ascii="Corbel" w:hAnsi="Corbel"/>
          <w:i/>
          <w:sz w:val="24"/>
          <w:szCs w:val="24"/>
        </w:rPr>
        <w:t>-</w:t>
      </w:r>
      <w:r w:rsidR="00B90885" w:rsidRPr="002279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79D9">
        <w:rPr>
          <w:rFonts w:ascii="Corbel" w:hAnsi="Corbel"/>
          <w:b w:val="0"/>
          <w:sz w:val="24"/>
          <w:szCs w:val="24"/>
        </w:rPr>
        <w:t>e,</w:t>
      </w:r>
      <w:r w:rsidRPr="002279D9">
        <w:rPr>
          <w:rFonts w:ascii="Corbel" w:hAnsi="Corbel"/>
          <w:i/>
          <w:sz w:val="24"/>
          <w:szCs w:val="24"/>
        </w:rPr>
        <w:t xml:space="preserve"> </w:t>
      </w:r>
      <w:r w:rsidRPr="002279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79D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27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79D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1.</w:t>
      </w:r>
      <w:r w:rsidR="00E22FBC" w:rsidRPr="002279D9">
        <w:rPr>
          <w:rFonts w:ascii="Corbel" w:hAnsi="Corbel"/>
          <w:sz w:val="24"/>
          <w:szCs w:val="24"/>
        </w:rPr>
        <w:t>1</w:t>
      </w:r>
      <w:r w:rsidRPr="002279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27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279D9" w:rsidTr="00956EA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Semestr</w:t>
            </w:r>
          </w:p>
          <w:p w:rsidR="00015B8F" w:rsidRPr="002279D9" w:rsidRDefault="002B5EA0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(</w:t>
            </w:r>
            <w:r w:rsidR="00363F78" w:rsidRPr="002279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Wykł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Konw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Sem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79D9">
              <w:rPr>
                <w:rFonts w:ascii="Corbel" w:hAnsi="Corbel"/>
                <w:szCs w:val="24"/>
              </w:rPr>
              <w:t>Prakt</w:t>
            </w:r>
            <w:proofErr w:type="spellEnd"/>
            <w:r w:rsidRPr="00227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79D9">
              <w:rPr>
                <w:rFonts w:ascii="Corbel" w:hAnsi="Corbel"/>
                <w:b/>
                <w:szCs w:val="24"/>
              </w:rPr>
              <w:t>Liczba pkt</w:t>
            </w:r>
            <w:r w:rsidR="00B90885" w:rsidRPr="002279D9">
              <w:rPr>
                <w:rFonts w:ascii="Corbel" w:hAnsi="Corbel"/>
                <w:b/>
                <w:szCs w:val="24"/>
              </w:rPr>
              <w:t>.</w:t>
            </w:r>
            <w:r w:rsidRPr="002279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79D9" w:rsidTr="00956EA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2279D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79D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79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>1.</w:t>
      </w:r>
      <w:r w:rsidR="00E22FBC" w:rsidRPr="002279D9">
        <w:rPr>
          <w:rFonts w:ascii="Corbel" w:hAnsi="Corbel"/>
          <w:smallCaps w:val="0"/>
          <w:szCs w:val="24"/>
        </w:rPr>
        <w:t>2</w:t>
      </w:r>
      <w:r w:rsidR="00F83B28" w:rsidRPr="002279D9">
        <w:rPr>
          <w:rFonts w:ascii="Corbel" w:hAnsi="Corbel"/>
          <w:smallCaps w:val="0"/>
          <w:szCs w:val="24"/>
        </w:rPr>
        <w:t>.</w:t>
      </w:r>
      <w:r w:rsidR="00F83B28" w:rsidRPr="002279D9">
        <w:rPr>
          <w:rFonts w:ascii="Corbel" w:hAnsi="Corbel"/>
          <w:smallCaps w:val="0"/>
          <w:szCs w:val="24"/>
        </w:rPr>
        <w:tab/>
      </w:r>
      <w:r w:rsidRPr="002279D9">
        <w:rPr>
          <w:rFonts w:ascii="Corbel" w:hAnsi="Corbel"/>
          <w:smallCaps w:val="0"/>
          <w:szCs w:val="24"/>
        </w:rPr>
        <w:t xml:space="preserve">Sposób realizacji zajęć  </w:t>
      </w:r>
    </w:p>
    <w:p w:rsidR="00956EA7" w:rsidRDefault="00956EA7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</w:p>
    <w:p w:rsidR="0085747A" w:rsidRPr="002279D9" w:rsidRDefault="00956EA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EB37C1" w:rsidRPr="002279D9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2279D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279D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79D9">
        <w:rPr>
          <w:rFonts w:ascii="MS Gothic" w:eastAsia="MS Gothic" w:hAnsi="MS Gothic" w:cs="MS Gothic" w:hint="eastAsia"/>
          <w:b w:val="0"/>
          <w:szCs w:val="24"/>
        </w:rPr>
        <w:t>☐</w:t>
      </w:r>
      <w:r w:rsidRPr="002279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79D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1.3 </w:t>
      </w:r>
      <w:r w:rsidR="00F83B28" w:rsidRPr="002279D9">
        <w:rPr>
          <w:rFonts w:ascii="Corbel" w:hAnsi="Corbel"/>
          <w:smallCaps w:val="0"/>
          <w:szCs w:val="24"/>
        </w:rPr>
        <w:tab/>
      </w:r>
      <w:r w:rsidRPr="002279D9">
        <w:rPr>
          <w:rFonts w:ascii="Corbel" w:hAnsi="Corbel"/>
          <w:smallCaps w:val="0"/>
          <w:szCs w:val="24"/>
        </w:rPr>
        <w:t>For</w:t>
      </w:r>
      <w:r w:rsidR="00445970" w:rsidRPr="002279D9">
        <w:rPr>
          <w:rFonts w:ascii="Corbel" w:hAnsi="Corbel"/>
          <w:smallCaps w:val="0"/>
          <w:szCs w:val="24"/>
        </w:rPr>
        <w:t xml:space="preserve">ma zaliczenia przedmiotu </w:t>
      </w:r>
      <w:r w:rsidRPr="002279D9">
        <w:rPr>
          <w:rFonts w:ascii="Corbel" w:hAnsi="Corbel"/>
          <w:smallCaps w:val="0"/>
          <w:szCs w:val="24"/>
        </w:rPr>
        <w:t xml:space="preserve"> (z toku) </w:t>
      </w:r>
      <w:r w:rsidRPr="002279D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56EA7" w:rsidRDefault="00956E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2279D9" w:rsidRDefault="00EB37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79D9">
        <w:rPr>
          <w:rFonts w:ascii="Corbel" w:hAnsi="Corbel"/>
          <w:b w:val="0"/>
          <w:szCs w:val="24"/>
        </w:rPr>
        <w:t>Zaliczenie z oceną</w:t>
      </w:r>
    </w:p>
    <w:p w:rsidR="00E960BB" w:rsidRPr="002279D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2279D9">
        <w:rPr>
          <w:rFonts w:ascii="Corbel" w:hAnsi="Corbel"/>
          <w:szCs w:val="24"/>
        </w:rPr>
        <w:lastRenderedPageBreak/>
        <w:t xml:space="preserve">2.Wymagania wstępne </w:t>
      </w:r>
    </w:p>
    <w:p w:rsidR="00956EA7" w:rsidRPr="002279D9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79D9" w:rsidTr="00745302">
        <w:tc>
          <w:tcPr>
            <w:tcW w:w="9670" w:type="dxa"/>
          </w:tcPr>
          <w:p w:rsidR="0085747A" w:rsidRPr="002279D9" w:rsidRDefault="00EB37C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społeczna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I roku, 2 sem</w:t>
            </w:r>
            <w:r w:rsidR="00E776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strze</w:t>
            </w:r>
          </w:p>
        </w:tc>
      </w:tr>
    </w:tbl>
    <w:p w:rsidR="00956EA7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79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79D9">
        <w:rPr>
          <w:rFonts w:ascii="Corbel" w:hAnsi="Corbel"/>
          <w:szCs w:val="24"/>
        </w:rPr>
        <w:t>3.</w:t>
      </w:r>
      <w:r w:rsidR="0085747A" w:rsidRPr="002279D9">
        <w:rPr>
          <w:rFonts w:ascii="Corbel" w:hAnsi="Corbel"/>
          <w:szCs w:val="24"/>
        </w:rPr>
        <w:t xml:space="preserve"> </w:t>
      </w:r>
      <w:r w:rsidR="00A84C85" w:rsidRPr="002279D9">
        <w:rPr>
          <w:rFonts w:ascii="Corbel" w:hAnsi="Corbel"/>
          <w:szCs w:val="24"/>
        </w:rPr>
        <w:t>cele, efekty uczenia się</w:t>
      </w:r>
      <w:r w:rsidR="0085747A" w:rsidRPr="002279D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79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3.1 </w:t>
      </w:r>
      <w:r w:rsidR="00C05F44" w:rsidRPr="002279D9">
        <w:rPr>
          <w:rFonts w:ascii="Corbel" w:hAnsi="Corbel"/>
          <w:sz w:val="24"/>
          <w:szCs w:val="24"/>
        </w:rPr>
        <w:t>Cele przedmiotu</w:t>
      </w:r>
    </w:p>
    <w:p w:rsidR="00F83B28" w:rsidRPr="002279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C1" w:rsidRPr="002279D9" w:rsidTr="001A7B4A">
        <w:tc>
          <w:tcPr>
            <w:tcW w:w="851" w:type="dxa"/>
            <w:vAlign w:val="center"/>
          </w:tcPr>
          <w:p w:rsidR="00EB37C1" w:rsidRPr="002279D9" w:rsidRDefault="00EB37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B37C1" w:rsidRPr="002279D9" w:rsidRDefault="00EB37C1" w:rsidP="00EB37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Zapoznanie studentów z wiedzą dotyczącą etyki zarządzania i biznesu</w:t>
            </w:r>
          </w:p>
        </w:tc>
      </w:tr>
      <w:tr w:rsidR="00EB37C1" w:rsidRPr="002279D9" w:rsidTr="001A7B4A">
        <w:tc>
          <w:tcPr>
            <w:tcW w:w="851" w:type="dxa"/>
            <w:vAlign w:val="center"/>
          </w:tcPr>
          <w:p w:rsidR="00EB37C1" w:rsidRPr="002279D9" w:rsidRDefault="00EB37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B37C1" w:rsidRPr="002279D9" w:rsidRDefault="00EB37C1" w:rsidP="00EB37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Przekazanie studentom wiedzy na temat  rozwiązywania  dylematów etycznych  pojawiających się w pracy kierowników, menedżerów i liderów</w:t>
            </w:r>
          </w:p>
        </w:tc>
      </w:tr>
    </w:tbl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79D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3.2 </w:t>
      </w:r>
      <w:r w:rsidR="001D7B54" w:rsidRPr="002279D9">
        <w:rPr>
          <w:rFonts w:ascii="Corbel" w:hAnsi="Corbel"/>
          <w:b/>
          <w:sz w:val="24"/>
          <w:szCs w:val="24"/>
        </w:rPr>
        <w:t xml:space="preserve">Efekty </w:t>
      </w:r>
      <w:r w:rsidR="00C05F44" w:rsidRPr="002279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79D9">
        <w:rPr>
          <w:rFonts w:ascii="Corbel" w:hAnsi="Corbel"/>
          <w:b/>
          <w:sz w:val="24"/>
          <w:szCs w:val="24"/>
        </w:rPr>
        <w:t>dla przedmiotu</w:t>
      </w:r>
      <w:r w:rsidR="00445970" w:rsidRPr="002279D9">
        <w:rPr>
          <w:rFonts w:ascii="Corbel" w:hAnsi="Corbel"/>
          <w:sz w:val="24"/>
          <w:szCs w:val="24"/>
        </w:rPr>
        <w:t xml:space="preserve"> </w:t>
      </w:r>
    </w:p>
    <w:p w:rsidR="001D7B54" w:rsidRPr="002279D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279D9" w:rsidTr="0071620A">
        <w:tc>
          <w:tcPr>
            <w:tcW w:w="1701" w:type="dxa"/>
            <w:vAlign w:val="center"/>
          </w:tcPr>
          <w:p w:rsidR="0085747A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79D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79D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27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27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79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79D9" w:rsidTr="0036380D">
        <w:tc>
          <w:tcPr>
            <w:tcW w:w="1701" w:type="dxa"/>
            <w:vAlign w:val="center"/>
          </w:tcPr>
          <w:p w:rsidR="0085747A" w:rsidRPr="002279D9" w:rsidRDefault="0085747A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zna i rozumie normy i reguły etyki zarządzania i biznesu oraz zasady etyczne dotyczące tworzenia i rozwoju form indywidualnej przedsiębiorczości</w:t>
            </w:r>
          </w:p>
        </w:tc>
        <w:tc>
          <w:tcPr>
            <w:tcW w:w="1873" w:type="dxa"/>
            <w:vAlign w:val="center"/>
          </w:tcPr>
          <w:p w:rsidR="00D91181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85747A" w:rsidRPr="002279D9" w:rsidTr="0036380D">
        <w:tc>
          <w:tcPr>
            <w:tcW w:w="1701" w:type="dxa"/>
            <w:vAlign w:val="center"/>
          </w:tcPr>
          <w:p w:rsidR="0085747A" w:rsidRPr="002279D9" w:rsidRDefault="0085747A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91181">
              <w:rPr>
                <w:rFonts w:ascii="Corbel" w:hAnsi="Corbel"/>
                <w:b w:val="0"/>
                <w:smallCaps w:val="0"/>
                <w:szCs w:val="24"/>
              </w:rPr>
              <w:t xml:space="preserve"> rozwiązuje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>zadania dotyczące kwestii</w:t>
            </w:r>
            <w:r w:rsidR="00D57E01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etycznych zarządzania i biznesu</w:t>
            </w:r>
          </w:p>
        </w:tc>
        <w:tc>
          <w:tcPr>
            <w:tcW w:w="1873" w:type="dxa"/>
            <w:vAlign w:val="center"/>
          </w:tcPr>
          <w:p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85747A" w:rsidRPr="002279D9" w:rsidTr="0036380D">
        <w:tc>
          <w:tcPr>
            <w:tcW w:w="1701" w:type="dxa"/>
            <w:vAlign w:val="center"/>
          </w:tcPr>
          <w:p w:rsidR="0085747A" w:rsidRPr="002279D9" w:rsidRDefault="0036380D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jest gotów do samodzielnego identyfikowania oraz roz</w:t>
            </w:r>
            <w:r w:rsidR="00D91181">
              <w:rPr>
                <w:rFonts w:ascii="Corbel" w:hAnsi="Corbel"/>
                <w:b w:val="0"/>
                <w:smallCaps w:val="0"/>
                <w:szCs w:val="24"/>
              </w:rPr>
              <w:t xml:space="preserve">strzygania dylematów etycznych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>oraz tworzenia i rozwijania wzorów właściwego postępowania w zakresie zarządzani</w:t>
            </w:r>
            <w:r w:rsidR="00D57E01" w:rsidRPr="002279D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i biznesu</w:t>
            </w:r>
          </w:p>
        </w:tc>
        <w:tc>
          <w:tcPr>
            <w:tcW w:w="1873" w:type="dxa"/>
            <w:vAlign w:val="center"/>
          </w:tcPr>
          <w:p w:rsidR="00D91181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  <w:p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79D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>3.3</w:t>
      </w:r>
      <w:r w:rsidR="001D7B54" w:rsidRPr="002279D9">
        <w:rPr>
          <w:rFonts w:ascii="Corbel" w:hAnsi="Corbel"/>
          <w:b/>
          <w:sz w:val="24"/>
          <w:szCs w:val="24"/>
        </w:rPr>
        <w:t xml:space="preserve"> </w:t>
      </w:r>
      <w:r w:rsidR="0085747A" w:rsidRPr="002279D9">
        <w:rPr>
          <w:rFonts w:ascii="Corbel" w:hAnsi="Corbel"/>
          <w:b/>
          <w:sz w:val="24"/>
          <w:szCs w:val="24"/>
        </w:rPr>
        <w:t>T</w:t>
      </w:r>
      <w:r w:rsidR="001D7B54" w:rsidRPr="002279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79D9">
        <w:rPr>
          <w:rFonts w:ascii="Corbel" w:hAnsi="Corbel"/>
          <w:sz w:val="24"/>
          <w:szCs w:val="24"/>
        </w:rPr>
        <w:t xml:space="preserve">  </w:t>
      </w:r>
    </w:p>
    <w:p w:rsidR="0085747A" w:rsidRPr="002279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279D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279D9" w:rsidTr="00923D7D">
        <w:tc>
          <w:tcPr>
            <w:tcW w:w="9639" w:type="dxa"/>
          </w:tcPr>
          <w:p w:rsidR="0085747A" w:rsidRPr="002279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79D9" w:rsidTr="00923D7D">
        <w:tc>
          <w:tcPr>
            <w:tcW w:w="9639" w:type="dxa"/>
          </w:tcPr>
          <w:p w:rsidR="0085747A" w:rsidRPr="002279D9" w:rsidRDefault="00956EA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2279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79D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79D9">
        <w:rPr>
          <w:rFonts w:ascii="Corbel" w:hAnsi="Corbel"/>
          <w:sz w:val="24"/>
          <w:szCs w:val="24"/>
        </w:rPr>
        <w:t xml:space="preserve">, </w:t>
      </w:r>
      <w:r w:rsidRPr="002279D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Wprowadzenie do etyki zarządzania; etyka zarządzania a etyka władzy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Style przywództwa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Etyczne wybory menedżerów i liderów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Odpowiedzialność w zarządzaniu: odpowiedzialność za osoby, za środowisko naturalne, identyfikowanie interesariuszy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Etyka biznesu i etyczny kontekst etyki biznesu i gospodarowania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Główne obszary współczesnej etyki biznesu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Wnioskowanie w etyce biznesu, identyfikacja interesariuszy</w:t>
            </w:r>
          </w:p>
        </w:tc>
      </w:tr>
      <w:tr w:rsidR="0036380D" w:rsidRPr="002279D9" w:rsidTr="007400B6">
        <w:tc>
          <w:tcPr>
            <w:tcW w:w="9639" w:type="dxa"/>
          </w:tcPr>
          <w:p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Społeczna odpowiedzialność biznesu</w:t>
            </w:r>
          </w:p>
        </w:tc>
      </w:tr>
    </w:tbl>
    <w:p w:rsidR="0085747A" w:rsidRPr="002279D9" w:rsidRDefault="009F4610" w:rsidP="00956E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lastRenderedPageBreak/>
        <w:t>3.4 Metody dydaktyczne</w:t>
      </w:r>
      <w:r w:rsidRPr="002279D9">
        <w:rPr>
          <w:rFonts w:ascii="Corbel" w:hAnsi="Corbel"/>
          <w:b w:val="0"/>
          <w:smallCaps w:val="0"/>
          <w:szCs w:val="24"/>
        </w:rPr>
        <w:t xml:space="preserve"> </w:t>
      </w:r>
    </w:p>
    <w:p w:rsidR="00956EA7" w:rsidRDefault="00956EA7" w:rsidP="00D9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91181" w:rsidRDefault="0036380D" w:rsidP="00D9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Mini-wykłady wprowadzające, praca w grupach, dyskusja sokratejska</w:t>
      </w:r>
    </w:p>
    <w:p w:rsidR="00E960BB" w:rsidRPr="002279D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79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 </w:t>
      </w:r>
      <w:r w:rsidR="0085747A" w:rsidRPr="002279D9">
        <w:rPr>
          <w:rFonts w:ascii="Corbel" w:hAnsi="Corbel"/>
          <w:smallCaps w:val="0"/>
          <w:szCs w:val="24"/>
        </w:rPr>
        <w:t>METODY I KRYTERIA OCENY</w:t>
      </w:r>
      <w:r w:rsidR="009F4610" w:rsidRPr="002279D9">
        <w:rPr>
          <w:rFonts w:ascii="Corbel" w:hAnsi="Corbel"/>
          <w:smallCaps w:val="0"/>
          <w:szCs w:val="24"/>
        </w:rPr>
        <w:t xml:space="preserve"> </w:t>
      </w:r>
    </w:p>
    <w:p w:rsidR="00923D7D" w:rsidRPr="002279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477E6" w:rsidRDefault="0085747A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79D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279D9" w:rsidTr="00C05F44">
        <w:tc>
          <w:tcPr>
            <w:tcW w:w="1985" w:type="dxa"/>
            <w:vAlign w:val="center"/>
          </w:tcPr>
          <w:p w:rsidR="0085747A" w:rsidRPr="002279D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279D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79D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79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79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1181" w:rsidRPr="002279D9" w:rsidTr="00C05F44">
        <w:tc>
          <w:tcPr>
            <w:tcW w:w="1985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91181" w:rsidRPr="002279D9" w:rsidTr="00084C77">
        <w:tc>
          <w:tcPr>
            <w:tcW w:w="1985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91181" w:rsidRPr="00D91181" w:rsidRDefault="00D91181" w:rsidP="00D91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:rsidR="00D91181" w:rsidRPr="00D91181" w:rsidRDefault="00D91181" w:rsidP="00D911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118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D911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1181" w:rsidRPr="002279D9" w:rsidTr="00084C77">
        <w:tc>
          <w:tcPr>
            <w:tcW w:w="1985" w:type="dxa"/>
            <w:vAlign w:val="center"/>
          </w:tcPr>
          <w:p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D91181" w:rsidRPr="00D91181" w:rsidRDefault="00D91181" w:rsidP="00D91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:rsidR="00D91181" w:rsidRPr="00D91181" w:rsidRDefault="00D91181" w:rsidP="00D911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118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D911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2279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2279D9" w:rsidRDefault="003E1941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4.2 </w:t>
      </w:r>
      <w:r w:rsidR="0085747A" w:rsidRPr="002279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79D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79D9" w:rsidTr="00923D7D">
        <w:tc>
          <w:tcPr>
            <w:tcW w:w="9670" w:type="dxa"/>
          </w:tcPr>
          <w:p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79D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5. </w:t>
      </w:r>
      <w:r w:rsidR="00C61DC5" w:rsidRPr="002279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279D9" w:rsidTr="003E1941">
        <w:tc>
          <w:tcPr>
            <w:tcW w:w="4962" w:type="dxa"/>
            <w:vAlign w:val="center"/>
          </w:tcPr>
          <w:p w:rsidR="0085747A" w:rsidRPr="00227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79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27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79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79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79D9" w:rsidTr="00923D7D">
        <w:tc>
          <w:tcPr>
            <w:tcW w:w="4962" w:type="dxa"/>
          </w:tcPr>
          <w:p w:rsidR="0085747A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</w:t>
            </w:r>
            <w:r w:rsidR="0085747A" w:rsidRPr="002279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79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79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79D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279D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279D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79D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79D9" w:rsidTr="00923D7D">
        <w:tc>
          <w:tcPr>
            <w:tcW w:w="4962" w:type="dxa"/>
          </w:tcPr>
          <w:p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79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79D9" w:rsidTr="00923D7D">
        <w:tc>
          <w:tcPr>
            <w:tcW w:w="4962" w:type="dxa"/>
          </w:tcPr>
          <w:p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Godziny nieko</w:t>
            </w:r>
            <w:r w:rsidR="00CD4B6C">
              <w:rPr>
                <w:rFonts w:ascii="Corbel" w:hAnsi="Corbel"/>
                <w:sz w:val="24"/>
                <w:szCs w:val="24"/>
              </w:rPr>
              <w:t xml:space="preserve">ntaktowe – praca własna student </w:t>
            </w:r>
            <w:r w:rsidRPr="002279D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79D9" w:rsidTr="00923D7D">
        <w:tc>
          <w:tcPr>
            <w:tcW w:w="4962" w:type="dxa"/>
          </w:tcPr>
          <w:p w:rsidR="0085747A" w:rsidRPr="00227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79D9" w:rsidTr="00923D7D">
        <w:tc>
          <w:tcPr>
            <w:tcW w:w="4962" w:type="dxa"/>
          </w:tcPr>
          <w:p w:rsidR="0085747A" w:rsidRPr="00227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279D9" w:rsidRDefault="0036380D" w:rsidP="00D9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279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79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79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E776CB" w:rsidRPr="002279D9" w:rsidRDefault="00E776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79D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6. </w:t>
      </w:r>
      <w:r w:rsidR="0085747A" w:rsidRPr="002279D9">
        <w:rPr>
          <w:rFonts w:ascii="Corbel" w:hAnsi="Corbel"/>
          <w:smallCaps w:val="0"/>
          <w:szCs w:val="24"/>
        </w:rPr>
        <w:t>PRAKTYKI ZAWO</w:t>
      </w:r>
      <w:r w:rsidR="009D3F3B" w:rsidRPr="002279D9">
        <w:rPr>
          <w:rFonts w:ascii="Corbel" w:hAnsi="Corbel"/>
          <w:smallCaps w:val="0"/>
          <w:szCs w:val="24"/>
        </w:rPr>
        <w:t>DOWE W RAMACH PRZEDMIOTU</w:t>
      </w:r>
    </w:p>
    <w:p w:rsidR="0085747A" w:rsidRPr="002279D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2279D9" w:rsidTr="00F477E6">
        <w:trPr>
          <w:trHeight w:val="397"/>
        </w:trPr>
        <w:tc>
          <w:tcPr>
            <w:tcW w:w="4111" w:type="dxa"/>
          </w:tcPr>
          <w:p w:rsidR="0085747A" w:rsidRPr="00227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79D9" w:rsidTr="00F477E6">
        <w:trPr>
          <w:trHeight w:val="397"/>
        </w:trPr>
        <w:tc>
          <w:tcPr>
            <w:tcW w:w="4111" w:type="dxa"/>
          </w:tcPr>
          <w:p w:rsidR="0085747A" w:rsidRPr="00227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2279D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7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7. </w:t>
      </w:r>
      <w:r w:rsidR="0085747A" w:rsidRPr="002279D9">
        <w:rPr>
          <w:rFonts w:ascii="Corbel" w:hAnsi="Corbel"/>
          <w:smallCaps w:val="0"/>
          <w:szCs w:val="24"/>
        </w:rPr>
        <w:t>LITERATURA</w:t>
      </w:r>
      <w:r w:rsidRPr="002279D9">
        <w:rPr>
          <w:rFonts w:ascii="Corbel" w:hAnsi="Corbel"/>
          <w:smallCaps w:val="0"/>
          <w:szCs w:val="24"/>
        </w:rPr>
        <w:t xml:space="preserve"> </w:t>
      </w:r>
    </w:p>
    <w:p w:rsidR="00675843" w:rsidRPr="00227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279D9" w:rsidTr="00956EA7">
        <w:trPr>
          <w:trHeight w:val="397"/>
        </w:trPr>
        <w:tc>
          <w:tcPr>
            <w:tcW w:w="9639" w:type="dxa"/>
          </w:tcPr>
          <w:p w:rsidR="0036380D" w:rsidRPr="00956EA7" w:rsidRDefault="0085747A" w:rsidP="00F477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6380D" w:rsidRPr="002279D9" w:rsidRDefault="0036380D" w:rsidP="00F477E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Duda,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 ludzką twarzą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91181" w:rsidRPr="002279D9" w:rsidRDefault="00D91181" w:rsidP="00CD4B6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Gacparski (red.), </w:t>
            </w:r>
            <w:r w:rsidR="0036380D"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Biznes, etyka, odpowiedzialność</w:t>
            </w:r>
            <w:r w:rsidR="0036380D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279D9" w:rsidTr="00956EA7">
        <w:trPr>
          <w:trHeight w:val="397"/>
        </w:trPr>
        <w:tc>
          <w:tcPr>
            <w:tcW w:w="9639" w:type="dxa"/>
          </w:tcPr>
          <w:p w:rsidR="0085747A" w:rsidRPr="00956EA7" w:rsidRDefault="0085747A" w:rsidP="00F477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6380D" w:rsidRPr="002279D9" w:rsidRDefault="0036380D" w:rsidP="00F477E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Kietliński, V. </w:t>
            </w:r>
            <w:proofErr w:type="spellStart"/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Reyes</w:t>
            </w:r>
            <w:proofErr w:type="spellEnd"/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</w:t>
            </w:r>
            <w:proofErr w:type="spellStart"/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Oleksyn</w:t>
            </w:r>
            <w:proofErr w:type="spellEnd"/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biznesie i zarządzaniu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Kraków 2005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91181" w:rsidRPr="00CD4B6C" w:rsidRDefault="00D91181" w:rsidP="00CD4B6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Dietl, W. Gacparski (red.), </w:t>
            </w:r>
            <w:r w:rsidR="0036380D"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biznesu</w:t>
            </w:r>
            <w:r w:rsidR="0036380D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</w:tc>
      </w:tr>
    </w:tbl>
    <w:p w:rsidR="0036380D" w:rsidRPr="002279D9" w:rsidRDefault="0036380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79D9" w:rsidRDefault="0085747A" w:rsidP="00F477E6">
      <w:pPr>
        <w:pStyle w:val="Punktygwne"/>
        <w:spacing w:before="0" w:after="0"/>
        <w:rPr>
          <w:rFonts w:ascii="Corbel" w:hAnsi="Corbel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79D9" w:rsidSect="00956EA7">
      <w:footerReference w:type="default" r:id="rId8"/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03F" w:rsidRDefault="00CF503F" w:rsidP="00C16ABF">
      <w:pPr>
        <w:spacing w:after="0" w:line="240" w:lineRule="auto"/>
      </w:pPr>
      <w:r>
        <w:separator/>
      </w:r>
    </w:p>
  </w:endnote>
  <w:endnote w:type="continuationSeparator" w:id="0">
    <w:p w:rsidR="00CF503F" w:rsidRDefault="00CF50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1954837"/>
      <w:docPartObj>
        <w:docPartGallery w:val="Page Numbers (Bottom of Page)"/>
        <w:docPartUnique/>
      </w:docPartObj>
    </w:sdtPr>
    <w:sdtEndPr/>
    <w:sdtContent>
      <w:p w:rsidR="0036380D" w:rsidRDefault="00116EA6">
        <w:pPr>
          <w:pStyle w:val="Stopka"/>
          <w:jc w:val="center"/>
        </w:pPr>
        <w:r>
          <w:rPr>
            <w:noProof/>
          </w:rPr>
          <w:t>2</w:t>
        </w:r>
      </w:p>
    </w:sdtContent>
  </w:sdt>
  <w:p w:rsidR="0036380D" w:rsidRDefault="00363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03F" w:rsidRDefault="00CF503F" w:rsidP="00C16ABF">
      <w:pPr>
        <w:spacing w:after="0" w:line="240" w:lineRule="auto"/>
      </w:pPr>
      <w:r>
        <w:separator/>
      </w:r>
    </w:p>
  </w:footnote>
  <w:footnote w:type="continuationSeparator" w:id="0">
    <w:p w:rsidR="00CF503F" w:rsidRDefault="00CF503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E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279D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80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80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DB9"/>
    <w:rsid w:val="00461EFC"/>
    <w:rsid w:val="004652C2"/>
    <w:rsid w:val="004706D1"/>
    <w:rsid w:val="00471326"/>
    <w:rsid w:val="0047578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85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2BD"/>
    <w:rsid w:val="006C0DA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F4"/>
    <w:rsid w:val="00766FD4"/>
    <w:rsid w:val="0078168C"/>
    <w:rsid w:val="00787C2A"/>
    <w:rsid w:val="00790E27"/>
    <w:rsid w:val="007A4022"/>
    <w:rsid w:val="007A438F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E19"/>
    <w:rsid w:val="00884922"/>
    <w:rsid w:val="00885F64"/>
    <w:rsid w:val="008917F9"/>
    <w:rsid w:val="008A45F7"/>
    <w:rsid w:val="008C0CC0"/>
    <w:rsid w:val="008C19A9"/>
    <w:rsid w:val="008C379D"/>
    <w:rsid w:val="008C44F1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A7"/>
    <w:rsid w:val="00997F14"/>
    <w:rsid w:val="009A78D9"/>
    <w:rsid w:val="009C3E31"/>
    <w:rsid w:val="009C54AE"/>
    <w:rsid w:val="009C788E"/>
    <w:rsid w:val="009D3F3B"/>
    <w:rsid w:val="009E0543"/>
    <w:rsid w:val="009E3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1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61B"/>
    <w:rsid w:val="00B8056E"/>
    <w:rsid w:val="00B819C8"/>
    <w:rsid w:val="00B82308"/>
    <w:rsid w:val="00B90885"/>
    <w:rsid w:val="00BB520A"/>
    <w:rsid w:val="00BD3869"/>
    <w:rsid w:val="00BD66E9"/>
    <w:rsid w:val="00BD6D7B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4B6C"/>
    <w:rsid w:val="00CD6897"/>
    <w:rsid w:val="00CE5BAC"/>
    <w:rsid w:val="00CF25BE"/>
    <w:rsid w:val="00CF503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01"/>
    <w:rsid w:val="00D608D1"/>
    <w:rsid w:val="00D74119"/>
    <w:rsid w:val="00D8075B"/>
    <w:rsid w:val="00D8678B"/>
    <w:rsid w:val="00D91181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6CB"/>
    <w:rsid w:val="00E77E88"/>
    <w:rsid w:val="00E8107D"/>
    <w:rsid w:val="00E94BC3"/>
    <w:rsid w:val="00E960BB"/>
    <w:rsid w:val="00EA2074"/>
    <w:rsid w:val="00EA4832"/>
    <w:rsid w:val="00EA4E9D"/>
    <w:rsid w:val="00EB37C1"/>
    <w:rsid w:val="00EC4899"/>
    <w:rsid w:val="00ED03AB"/>
    <w:rsid w:val="00ED32D2"/>
    <w:rsid w:val="00EE32DE"/>
    <w:rsid w:val="00EE5457"/>
    <w:rsid w:val="00F070AB"/>
    <w:rsid w:val="00F17567"/>
    <w:rsid w:val="00F27A7B"/>
    <w:rsid w:val="00F477E6"/>
    <w:rsid w:val="00F526AF"/>
    <w:rsid w:val="00F617C3"/>
    <w:rsid w:val="00F7066B"/>
    <w:rsid w:val="00F83B28"/>
    <w:rsid w:val="00F974DA"/>
    <w:rsid w:val="00FA46E5"/>
    <w:rsid w:val="00FB6E2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31FA3-089F-417A-9C26-D56EAC8F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DD469-8800-4C89-8ECF-F46145DE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2019-02-06T12:12:00Z</cp:lastPrinted>
  <dcterms:created xsi:type="dcterms:W3CDTF">2019-03-06T14:29:00Z</dcterms:created>
  <dcterms:modified xsi:type="dcterms:W3CDTF">2021-01-13T09:22:00Z</dcterms:modified>
</cp:coreProperties>
</file>